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83BF" w14:textId="77777777" w:rsidR="00AD47E7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</w:p>
    <w:p w14:paraId="1DF8AFE3" w14:textId="1240CAE1" w:rsidR="00AD47E7" w:rsidRPr="00805A9E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b/>
          <w:bCs/>
          <w:sz w:val="46"/>
          <w:szCs w:val="24"/>
          <w:lang w:eastAsia="cs-CZ" w:bidi="cs-CZ"/>
        </w:rPr>
      </w:pPr>
      <w:r w:rsidRPr="00805A9E">
        <w:rPr>
          <w:rFonts w:eastAsia="Cambria" w:cstheme="minorHAnsi"/>
          <w:b/>
          <w:bCs/>
          <w:sz w:val="46"/>
          <w:szCs w:val="24"/>
          <w:lang w:eastAsia="cs-CZ" w:bidi="cs-CZ"/>
        </w:rPr>
        <w:t>NÁRODNÍ PLÁN OBNOVY</w:t>
      </w:r>
    </w:p>
    <w:p w14:paraId="5AB3E231" w14:textId="6C04DF49" w:rsidR="00A31EC3" w:rsidRDefault="00A31EC3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</w:p>
    <w:p w14:paraId="11F6F633" w14:textId="6B6A0364" w:rsidR="00A31EC3" w:rsidRDefault="00A31EC3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</w:p>
    <w:p w14:paraId="5D10F376" w14:textId="177D3D26" w:rsidR="00A31EC3" w:rsidRDefault="00A31EC3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</w:p>
    <w:p w14:paraId="3A9FA356" w14:textId="77777777" w:rsidR="00A31EC3" w:rsidRPr="00147466" w:rsidRDefault="00A31EC3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</w:p>
    <w:p w14:paraId="06940EAD" w14:textId="77777777" w:rsidR="00EA5485" w:rsidRDefault="00EA5485" w:rsidP="00AD47E7">
      <w:pPr>
        <w:widowControl w:val="0"/>
        <w:tabs>
          <w:tab w:val="left" w:pos="7880"/>
        </w:tabs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4"/>
          <w:lang w:eastAsia="cs-CZ" w:bidi="cs-CZ"/>
        </w:rPr>
      </w:pPr>
    </w:p>
    <w:p w14:paraId="0F285913" w14:textId="565175B7" w:rsidR="00EA5485" w:rsidRPr="00805A9E" w:rsidRDefault="00EA5485" w:rsidP="00805A9E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A31EC3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  <w:r w:rsidRPr="00805A9E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 xml:space="preserve"> </w:t>
      </w:r>
      <w:r w:rsidRPr="00A31EC3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68805461" w14:textId="66FCAD5F" w:rsidR="00AD47E7" w:rsidRPr="00147466" w:rsidRDefault="00AD47E7" w:rsidP="00AD47E7">
      <w:pPr>
        <w:widowControl w:val="0"/>
        <w:tabs>
          <w:tab w:val="left" w:pos="7880"/>
        </w:tabs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4"/>
          <w:lang w:eastAsia="cs-CZ" w:bidi="cs-CZ"/>
        </w:rPr>
      </w:pPr>
      <w:r w:rsidRPr="00147466">
        <w:rPr>
          <w:rFonts w:eastAsia="Cambria" w:cstheme="minorHAnsi"/>
          <w:sz w:val="20"/>
          <w:szCs w:val="24"/>
          <w:lang w:eastAsia="cs-CZ" w:bidi="cs-CZ"/>
        </w:rPr>
        <w:tab/>
      </w:r>
    </w:p>
    <w:p w14:paraId="6E1DA3DD" w14:textId="3C22E0C0" w:rsidR="00A31EC3" w:rsidRDefault="00A31EC3" w:rsidP="00AD47E7">
      <w:pPr>
        <w:rPr>
          <w:rFonts w:cstheme="minorHAnsi"/>
          <w:color w:val="A6A6A6"/>
          <w:sz w:val="36"/>
          <w:szCs w:val="36"/>
        </w:rPr>
      </w:pPr>
    </w:p>
    <w:p w14:paraId="2114FCBE" w14:textId="699B4927" w:rsidR="00A31EC3" w:rsidRDefault="00A31EC3" w:rsidP="00AD47E7">
      <w:pPr>
        <w:rPr>
          <w:rFonts w:cstheme="minorHAnsi"/>
          <w:color w:val="A6A6A6"/>
          <w:sz w:val="36"/>
          <w:szCs w:val="36"/>
        </w:rPr>
      </w:pPr>
    </w:p>
    <w:p w14:paraId="07EC19C5" w14:textId="6B92E7BA" w:rsidR="00AD47E7" w:rsidRPr="0097150F" w:rsidRDefault="00A31EC3" w:rsidP="00AD47E7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 xml:space="preserve">PŘÍLOHA Č. </w:t>
      </w:r>
      <w:r w:rsidRPr="00CA2B58">
        <w:rPr>
          <w:rFonts w:cstheme="minorHAnsi"/>
          <w:color w:val="A6A6A6"/>
          <w:sz w:val="40"/>
        </w:rPr>
        <w:t>19</w:t>
      </w:r>
      <w:r w:rsidR="00CA2B58" w:rsidRPr="00CA2B58">
        <w:rPr>
          <w:rFonts w:cstheme="minorHAnsi"/>
          <w:color w:val="A6A6A6"/>
          <w:sz w:val="40"/>
        </w:rPr>
        <w:t>A</w:t>
      </w:r>
      <w:r w:rsidRPr="00CA2B58">
        <w:rPr>
          <w:rFonts w:cstheme="minorHAnsi"/>
          <w:color w:val="A6A6A6"/>
          <w:sz w:val="40"/>
        </w:rPr>
        <w:t xml:space="preserve"> OBECNÝCH PRAVIDEL</w:t>
      </w:r>
    </w:p>
    <w:p w14:paraId="66B98A08" w14:textId="4E51129C" w:rsidR="00B52303" w:rsidRPr="00CA2B58" w:rsidRDefault="00486410" w:rsidP="00CA2B58">
      <w:pPr>
        <w:spacing w:before="1" w:line="288" w:lineRule="auto"/>
        <w:ind w:right="3725"/>
        <w:rPr>
          <w:b/>
          <w:bCs/>
          <w:sz w:val="48"/>
          <w:szCs w:val="48"/>
          <w:lang w:eastAsia="cs-CZ"/>
        </w:rPr>
      </w:pPr>
      <w:r w:rsidRPr="00486410">
        <w:rPr>
          <w:b/>
          <w:bCs/>
          <w:sz w:val="48"/>
          <w:szCs w:val="48"/>
          <w:lang w:eastAsia="cs-CZ"/>
        </w:rPr>
        <w:t>POTVRZENÍ O SPLNĚNÍ</w:t>
      </w:r>
      <w:r>
        <w:rPr>
          <w:b/>
          <w:bCs/>
          <w:sz w:val="48"/>
          <w:szCs w:val="48"/>
          <w:lang w:eastAsia="cs-CZ"/>
        </w:rPr>
        <w:t xml:space="preserve"> </w:t>
      </w:r>
      <w:r w:rsidRPr="00486410">
        <w:rPr>
          <w:b/>
          <w:bCs/>
          <w:sz w:val="48"/>
          <w:szCs w:val="48"/>
          <w:lang w:eastAsia="cs-CZ"/>
        </w:rPr>
        <w:t>DNSH</w:t>
      </w:r>
      <w:r>
        <w:rPr>
          <w:b/>
          <w:bCs/>
          <w:sz w:val="48"/>
          <w:szCs w:val="48"/>
          <w:lang w:eastAsia="cs-CZ"/>
        </w:rPr>
        <w:t xml:space="preserve"> </w:t>
      </w:r>
      <w:r w:rsidRPr="00486410">
        <w:rPr>
          <w:b/>
          <w:bCs/>
          <w:sz w:val="48"/>
          <w:szCs w:val="48"/>
          <w:lang w:eastAsia="cs-CZ"/>
        </w:rPr>
        <w:t>– ZÁVĚREČNÉ</w:t>
      </w:r>
      <w:r w:rsidR="00CA2B58">
        <w:rPr>
          <w:b/>
          <w:bCs/>
          <w:sz w:val="48"/>
          <w:szCs w:val="48"/>
          <w:lang w:eastAsia="cs-CZ"/>
        </w:rPr>
        <w:t xml:space="preserve"> PRO N</w:t>
      </w:r>
      <w:r w:rsidR="00CA2B58" w:rsidRPr="00CA2B58">
        <w:rPr>
          <w:b/>
          <w:bCs/>
          <w:sz w:val="48"/>
          <w:szCs w:val="48"/>
          <w:lang w:eastAsia="cs-CZ"/>
        </w:rPr>
        <w:t>ÍZKOEMISNÍ/BEZEMISNÍ VOZIDLA</w:t>
      </w:r>
    </w:p>
    <w:p w14:paraId="2096E794" w14:textId="77777777" w:rsidR="00CA2B58" w:rsidRDefault="00CA2B58" w:rsidP="00CA2B58">
      <w:pPr>
        <w:spacing w:before="387" w:line="252" w:lineRule="auto"/>
        <w:jc w:val="both"/>
        <w:rPr>
          <w:rFonts w:eastAsiaTheme="minorEastAsia" w:cstheme="minorHAnsi"/>
          <w:color w:val="A6A6A6"/>
          <w:sz w:val="32"/>
        </w:rPr>
      </w:pPr>
    </w:p>
    <w:p w14:paraId="49511E5C" w14:textId="77777777" w:rsidR="00CA2B58" w:rsidRDefault="00CA2B58" w:rsidP="00CA2B58">
      <w:pPr>
        <w:spacing w:before="387" w:line="252" w:lineRule="auto"/>
        <w:jc w:val="both"/>
        <w:rPr>
          <w:rFonts w:eastAsiaTheme="minorEastAsia" w:cstheme="minorHAnsi"/>
          <w:color w:val="A6A6A6"/>
          <w:sz w:val="32"/>
        </w:rPr>
      </w:pPr>
    </w:p>
    <w:p w14:paraId="58078198" w14:textId="48069C84" w:rsidR="00AD47E7" w:rsidRPr="00147466" w:rsidRDefault="00AD47E7" w:rsidP="00CA2B58">
      <w:pPr>
        <w:spacing w:before="387" w:line="252" w:lineRule="auto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</w:t>
      </w:r>
      <w:r w:rsidR="00EF5914">
        <w:rPr>
          <w:rFonts w:eastAsiaTheme="minorEastAsia" w:cstheme="minorHAnsi"/>
          <w:color w:val="A6A6A6"/>
          <w:sz w:val="32"/>
        </w:rPr>
        <w:t>1</w:t>
      </w:r>
      <w:r w:rsidRPr="00147466">
        <w:rPr>
          <w:rFonts w:eastAsiaTheme="minorEastAsia" w:cstheme="minorHAnsi"/>
          <w:color w:val="A6A6A6"/>
          <w:sz w:val="32"/>
        </w:rPr>
        <w:t>.</w:t>
      </w:r>
      <w:r w:rsidR="00927CA9">
        <w:rPr>
          <w:rFonts w:eastAsiaTheme="minorEastAsia" w:cstheme="minorHAnsi"/>
          <w:color w:val="A6A6A6"/>
          <w:sz w:val="32"/>
        </w:rPr>
        <w:t>0</w:t>
      </w:r>
      <w:r w:rsidRPr="00147466">
        <w:rPr>
          <w:rFonts w:eastAsiaTheme="minorEastAsia" w:cstheme="minorHAnsi"/>
          <w:color w:val="A6A6A6"/>
          <w:sz w:val="32"/>
        </w:rPr>
        <w:t xml:space="preserve">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33038D0B" w14:textId="0B834BBC" w:rsidR="000753C6" w:rsidRDefault="00AD47E7" w:rsidP="00CA2B58">
      <w:pPr>
        <w:spacing w:before="76" w:line="252" w:lineRule="auto"/>
        <w:jc w:val="both"/>
        <w:rPr>
          <w:rFonts w:eastAsiaTheme="minorEastAsia" w:cstheme="minorHAnsi"/>
          <w:color w:val="A6A6A6"/>
          <w:sz w:val="32"/>
          <w:highlight w:val="yellow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616ECB">
        <w:rPr>
          <w:rFonts w:eastAsiaTheme="minorEastAsia" w:cstheme="minorHAnsi"/>
          <w:color w:val="A6A6A6"/>
          <w:sz w:val="32"/>
        </w:rPr>
        <w:t>30</w:t>
      </w:r>
      <w:r w:rsidRPr="00CA2B58">
        <w:rPr>
          <w:rFonts w:eastAsiaTheme="minorEastAsia" w:cstheme="minorHAnsi"/>
          <w:color w:val="A6A6A6"/>
          <w:sz w:val="32"/>
        </w:rPr>
        <w:t>.</w:t>
      </w:r>
      <w:r w:rsidR="00CA2B58">
        <w:rPr>
          <w:rFonts w:eastAsiaTheme="minorEastAsia" w:cstheme="minorHAnsi"/>
          <w:color w:val="A6A6A6"/>
          <w:sz w:val="32"/>
        </w:rPr>
        <w:t xml:space="preserve"> </w:t>
      </w:r>
      <w:r w:rsidR="003C41B1" w:rsidRPr="00CA2B58">
        <w:rPr>
          <w:rFonts w:eastAsiaTheme="minorEastAsia" w:cstheme="minorHAnsi"/>
          <w:color w:val="A6A6A6"/>
          <w:sz w:val="32"/>
        </w:rPr>
        <w:t>6</w:t>
      </w:r>
      <w:r w:rsidRPr="00CA2B58">
        <w:rPr>
          <w:rFonts w:eastAsiaTheme="minorEastAsia" w:cstheme="minorHAnsi"/>
          <w:color w:val="A6A6A6"/>
          <w:sz w:val="32"/>
        </w:rPr>
        <w:t>. 202</w:t>
      </w:r>
      <w:r w:rsidR="00E503AA" w:rsidRPr="00CA2B58">
        <w:rPr>
          <w:rFonts w:eastAsiaTheme="minorEastAsia" w:cstheme="minorHAnsi"/>
          <w:color w:val="A6A6A6"/>
          <w:sz w:val="32"/>
        </w:rPr>
        <w:t>3</w:t>
      </w:r>
    </w:p>
    <w:p w14:paraId="4106180E" w14:textId="6F9E6E93" w:rsidR="00373E66" w:rsidRDefault="00373E66" w:rsidP="00805A9E">
      <w:pPr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36C82" w:rsidRPr="00B52303" w14:paraId="3364D0BA" w14:textId="77777777" w:rsidTr="008121C9">
        <w:trPr>
          <w:trHeight w:val="464"/>
        </w:trPr>
        <w:tc>
          <w:tcPr>
            <w:tcW w:w="3256" w:type="dxa"/>
            <w:vAlign w:val="center"/>
          </w:tcPr>
          <w:p w14:paraId="138B1508" w14:textId="16F1CE03" w:rsidR="00136C82" w:rsidRPr="00B52303" w:rsidRDefault="00904500" w:rsidP="008121C9">
            <w:pPr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Registrační číslo projektu</w:t>
            </w:r>
          </w:p>
        </w:tc>
        <w:tc>
          <w:tcPr>
            <w:tcW w:w="5806" w:type="dxa"/>
            <w:vAlign w:val="center"/>
          </w:tcPr>
          <w:p w14:paraId="59B29757" w14:textId="77777777" w:rsidR="00136C82" w:rsidRPr="00B52303" w:rsidRDefault="00136C82" w:rsidP="008121C9">
            <w:pPr>
              <w:rPr>
                <w:rFonts w:ascii="Calibri" w:hAnsi="Calibri" w:cs="Calibri"/>
                <w:sz w:val="22"/>
              </w:rPr>
            </w:pPr>
          </w:p>
        </w:tc>
      </w:tr>
      <w:tr w:rsidR="00136C82" w:rsidRPr="00B52303" w14:paraId="00A0754E" w14:textId="77777777" w:rsidTr="008121C9">
        <w:trPr>
          <w:trHeight w:val="414"/>
        </w:trPr>
        <w:tc>
          <w:tcPr>
            <w:tcW w:w="3256" w:type="dxa"/>
            <w:vAlign w:val="center"/>
          </w:tcPr>
          <w:p w14:paraId="3DA84D88" w14:textId="77777777" w:rsidR="00136C82" w:rsidRPr="00B52303" w:rsidRDefault="00136C82" w:rsidP="008121C9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7CB32BB3" w14:textId="77777777" w:rsidR="00136C82" w:rsidRPr="00B52303" w:rsidRDefault="00136C82" w:rsidP="008121C9">
            <w:pPr>
              <w:rPr>
                <w:rFonts w:ascii="Calibri" w:hAnsi="Calibri" w:cs="Calibri"/>
                <w:sz w:val="22"/>
              </w:rPr>
            </w:pPr>
          </w:p>
        </w:tc>
      </w:tr>
      <w:tr w:rsidR="00136C82" w:rsidRPr="00B52303" w14:paraId="24677292" w14:textId="77777777" w:rsidTr="008121C9">
        <w:trPr>
          <w:trHeight w:val="414"/>
        </w:trPr>
        <w:tc>
          <w:tcPr>
            <w:tcW w:w="3256" w:type="dxa"/>
            <w:vAlign w:val="center"/>
          </w:tcPr>
          <w:p w14:paraId="26C0EDCE" w14:textId="77777777" w:rsidR="00136C82" w:rsidRPr="00B52303" w:rsidRDefault="00136C82" w:rsidP="008121C9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B60CE">
              <w:rPr>
                <w:rFonts w:ascii="Calibri" w:hAnsi="Calibri" w:cs="Calibri"/>
                <w:b/>
                <w:bCs/>
                <w:sz w:val="22"/>
              </w:rPr>
              <w:t>Název žadatele</w:t>
            </w:r>
          </w:p>
        </w:tc>
        <w:tc>
          <w:tcPr>
            <w:tcW w:w="5806" w:type="dxa"/>
            <w:vAlign w:val="center"/>
          </w:tcPr>
          <w:p w14:paraId="526FC1B7" w14:textId="77777777" w:rsidR="00136C82" w:rsidRPr="00B52303" w:rsidRDefault="00136C82" w:rsidP="008121C9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74559B7D" w14:textId="08FE54EE" w:rsidR="007F2AE1" w:rsidRPr="007F2AE1" w:rsidRDefault="007F2AE1" w:rsidP="007F2AE1">
      <w:pPr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7F2AE1">
        <w:rPr>
          <w:rFonts w:ascii="Calibri" w:hAnsi="Calibri" w:cs="Calibri"/>
          <w:sz w:val="22"/>
        </w:rPr>
        <w:t>Nařízení (EU) 2021/241 ze dne 12. února 2021 o Nástroji pro oživení a odolnost, dle kterého ČR zpracovala Národní plán obnovy (dále jen „NPO“), stanoví, že žádné opatření zahrnuté do NPO by nemělo vést k významnému poškozování environmentálních cílů, tzv. zásada „do no significant harm“ (dále jen „DNSH“) neboli „významně nepoškozovat“.</w:t>
      </w:r>
    </w:p>
    <w:p w14:paraId="112D3D3A" w14:textId="79D5EE43" w:rsidR="00136C82" w:rsidRPr="00B52303" w:rsidRDefault="007F2AE1" w:rsidP="00805A9E">
      <w:pPr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7F2AE1">
        <w:rPr>
          <w:rFonts w:ascii="Calibri" w:hAnsi="Calibri" w:cs="Calibri"/>
          <w:sz w:val="22"/>
        </w:rPr>
        <w:t>Dle čl. 17 odst. 2 Nařízení (EU) 2020/852 ze dne 18. června 2020 o zřízení rámce pro usnadnění udržitelných investic a o změně Nařízení (EU) 2019/2088 příjemce čestně potvrzuje, že realizací projektu nedošlo k porušení ani jednoho z níže uvedených environmentálních cílů zásady DNSH, tj. zásady „významně nepoškozovat“.</w:t>
      </w:r>
    </w:p>
    <w:p w14:paraId="1B1F995A" w14:textId="77777777" w:rsidR="00373E66" w:rsidRPr="004818B3" w:rsidRDefault="00373E66" w:rsidP="00373E66">
      <w:pPr>
        <w:pStyle w:val="Odstavecseseznamem"/>
        <w:numPr>
          <w:ilvl w:val="0"/>
          <w:numId w:val="24"/>
        </w:numPr>
        <w:spacing w:before="120" w:line="276" w:lineRule="auto"/>
        <w:rPr>
          <w:b/>
          <w:bCs/>
          <w:sz w:val="22"/>
        </w:rPr>
      </w:pPr>
      <w:r w:rsidRPr="004818B3">
        <w:rPr>
          <w:b/>
          <w:bCs/>
          <w:sz w:val="22"/>
          <w:u w:val="single"/>
        </w:rPr>
        <w:t>Zmírňování změny klimatu</w:t>
      </w:r>
    </w:p>
    <w:p w14:paraId="1E5570D4" w14:textId="0F8EAAA2" w:rsidR="00373E66" w:rsidRPr="00B52303" w:rsidRDefault="001D36AE" w:rsidP="00373E66">
      <w:pPr>
        <w:spacing w:line="276" w:lineRule="auto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Čestně p</w:t>
      </w:r>
      <w:r w:rsidRPr="00B52303">
        <w:rPr>
          <w:rFonts w:ascii="Calibri" w:hAnsi="Calibri" w:cs="Calibri"/>
          <w:b/>
          <w:bCs/>
          <w:sz w:val="22"/>
        </w:rPr>
        <w:t>rohlašuji</w:t>
      </w:r>
      <w:r w:rsidR="00373E66" w:rsidRPr="00B52303">
        <w:rPr>
          <w:rFonts w:ascii="Calibri" w:hAnsi="Calibri" w:cs="Calibri"/>
          <w:b/>
          <w:bCs/>
          <w:sz w:val="22"/>
        </w:rPr>
        <w:t>, že výstupy projektu ani činnosti vedoucí k jejich dosažení významně nepoškozují enviromentální cíl Zmírňování změny klimatu.</w:t>
      </w:r>
    </w:p>
    <w:p w14:paraId="4ED6481C" w14:textId="0C1FA083" w:rsidR="00373E66" w:rsidRPr="004818B3" w:rsidRDefault="00373E66" w:rsidP="00373E66">
      <w:pPr>
        <w:jc w:val="both"/>
        <w:rPr>
          <w:rFonts w:ascii="Calibri" w:hAnsi="Calibri" w:cs="Calibri"/>
          <w:b/>
          <w:bCs/>
          <w:sz w:val="22"/>
        </w:rPr>
      </w:pPr>
      <w:r w:rsidRPr="004818B3">
        <w:rPr>
          <w:rFonts w:ascii="Calibri" w:hAnsi="Calibri" w:cs="Calibri"/>
          <w:b/>
          <w:bCs/>
          <w:sz w:val="22"/>
        </w:rPr>
        <w:t>Zdůvodnění</w:t>
      </w:r>
      <w:r w:rsidR="00BB60CE">
        <w:rPr>
          <w:rFonts w:ascii="Calibri" w:hAnsi="Calibri" w:cs="Calibri"/>
          <w:b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4BF3EBAA" w14:textId="2E4F0EA7" w:rsidTr="000076B1">
        <w:trPr>
          <w:trHeight w:val="654"/>
        </w:trPr>
        <w:tc>
          <w:tcPr>
            <w:tcW w:w="9062" w:type="dxa"/>
            <w:shd w:val="clear" w:color="auto" w:fill="auto"/>
          </w:tcPr>
          <w:p w14:paraId="0D9944E0" w14:textId="4C24B4BC" w:rsidR="00373E66" w:rsidRPr="00DB2CE3" w:rsidRDefault="00C95FFF" w:rsidP="00521383">
            <w:pPr>
              <w:jc w:val="both"/>
              <w:rPr>
                <w:rFonts w:ascii="Calibri" w:hAnsi="Calibri" w:cs="Calibri"/>
                <w:b/>
                <w:sz w:val="22"/>
                <w:highlight w:val="yellow"/>
              </w:rPr>
            </w:pPr>
            <w:r w:rsidRPr="000076B1">
              <w:rPr>
                <w:rFonts w:ascii="Calibri" w:hAnsi="Calibri" w:cs="Calibri"/>
                <w:b/>
                <w:sz w:val="22"/>
              </w:rPr>
              <w:t>Projekt pořízení</w:t>
            </w:r>
            <w:r w:rsidR="00FE78B5" w:rsidRPr="000076B1">
              <w:rPr>
                <w:rFonts w:ascii="Calibri" w:hAnsi="Calibri" w:cs="Calibri"/>
                <w:b/>
                <w:sz w:val="22"/>
              </w:rPr>
              <w:t>m</w:t>
            </w:r>
            <w:r w:rsidRPr="000076B1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AE4204">
              <w:rPr>
                <w:rFonts w:ascii="Calibri" w:hAnsi="Calibri" w:cs="Calibri"/>
                <w:b/>
                <w:sz w:val="22"/>
                <w:highlight w:val="darkGray"/>
              </w:rPr>
              <w:t>nízkoemisní</w:t>
            </w:r>
            <w:r w:rsidR="005D45AD" w:rsidRPr="00AE4204">
              <w:rPr>
                <w:rFonts w:ascii="Calibri" w:hAnsi="Calibri" w:cs="Calibri"/>
                <w:b/>
                <w:sz w:val="22"/>
                <w:highlight w:val="darkGray"/>
              </w:rPr>
              <w:t>ho</w:t>
            </w:r>
            <w:r w:rsidRPr="00AE4204">
              <w:rPr>
                <w:rFonts w:ascii="Calibri" w:hAnsi="Calibri" w:cs="Calibri"/>
                <w:b/>
                <w:sz w:val="22"/>
                <w:highlight w:val="darkGray"/>
              </w:rPr>
              <w:t>/bezemisní</w:t>
            </w:r>
            <w:r w:rsidR="005D45AD" w:rsidRPr="00AE4204">
              <w:rPr>
                <w:rFonts w:ascii="Calibri" w:hAnsi="Calibri" w:cs="Calibri"/>
                <w:b/>
                <w:sz w:val="22"/>
                <w:highlight w:val="darkGray"/>
              </w:rPr>
              <w:t>ho</w:t>
            </w:r>
            <w:r w:rsidR="00672635">
              <w:rPr>
                <w:rStyle w:val="Znakapoznpodarou"/>
                <w:rFonts w:ascii="Calibri" w:hAnsi="Calibri" w:cs="Calibri"/>
                <w:b/>
                <w:sz w:val="22"/>
                <w:highlight w:val="darkGray"/>
              </w:rPr>
              <w:footnoteReference w:id="1"/>
            </w:r>
            <w:r w:rsidRPr="00AE4204">
              <w:rPr>
                <w:rFonts w:ascii="Calibri" w:hAnsi="Calibri" w:cs="Calibri"/>
                <w:b/>
                <w:sz w:val="22"/>
                <w:highlight w:val="darkGray"/>
              </w:rPr>
              <w:t xml:space="preserve"> </w:t>
            </w:r>
            <w:r w:rsidRPr="000076B1">
              <w:rPr>
                <w:rFonts w:ascii="Calibri" w:hAnsi="Calibri" w:cs="Calibri"/>
                <w:b/>
                <w:sz w:val="22"/>
              </w:rPr>
              <w:t>voz</w:t>
            </w:r>
            <w:r w:rsidR="005D45AD" w:rsidRPr="000076B1">
              <w:rPr>
                <w:rFonts w:ascii="Calibri" w:hAnsi="Calibri" w:cs="Calibri"/>
                <w:b/>
                <w:sz w:val="22"/>
              </w:rPr>
              <w:t>u</w:t>
            </w:r>
            <w:r w:rsidRPr="000076B1">
              <w:rPr>
                <w:rFonts w:ascii="Calibri" w:hAnsi="Calibri" w:cs="Calibri"/>
                <w:b/>
                <w:sz w:val="22"/>
              </w:rPr>
              <w:t xml:space="preserve"> přispívá k dosažení klimatických cílů EU, mj. klimatické neutrality v roce 2050.</w:t>
            </w:r>
            <w:r w:rsidR="00AD75AC">
              <w:rPr>
                <w:rFonts w:ascii="Calibri" w:hAnsi="Calibri" w:cs="Calibri"/>
                <w:b/>
                <w:sz w:val="22"/>
              </w:rPr>
              <w:t xml:space="preserve"> Pořízené vozidlo </w:t>
            </w:r>
            <w:r w:rsidR="00DB2CE3">
              <w:rPr>
                <w:rFonts w:ascii="Calibri" w:hAnsi="Calibri" w:cs="Calibri"/>
                <w:b/>
                <w:sz w:val="22"/>
              </w:rPr>
              <w:t>plní podmínk</w:t>
            </w:r>
            <w:r w:rsidR="00151775">
              <w:rPr>
                <w:rFonts w:ascii="Calibri" w:hAnsi="Calibri" w:cs="Calibri"/>
                <w:b/>
                <w:sz w:val="22"/>
              </w:rPr>
              <w:t xml:space="preserve">y výzvy, že specifické emise </w:t>
            </w:r>
            <w:r w:rsidR="00151775" w:rsidRPr="00151775">
              <w:rPr>
                <w:rFonts w:ascii="Calibri" w:hAnsi="Calibri" w:cs="Calibri"/>
                <w:b/>
                <w:sz w:val="22"/>
              </w:rPr>
              <w:t>CO</w:t>
            </w:r>
            <w:r w:rsidR="00151775">
              <w:rPr>
                <w:rFonts w:ascii="Calibri" w:hAnsi="Calibri" w:cs="Calibri"/>
                <w:b/>
                <w:sz w:val="22"/>
                <w:vertAlign w:val="subscript"/>
              </w:rPr>
              <w:t>2</w:t>
            </w:r>
            <w:r w:rsidR="00151775">
              <w:rPr>
                <w:rFonts w:ascii="Calibri" w:hAnsi="Calibri" w:cs="Calibri"/>
                <w:b/>
                <w:sz w:val="22"/>
              </w:rPr>
              <w:t xml:space="preserve"> jsou nižší než </w:t>
            </w:r>
            <w:r w:rsidR="008572B2" w:rsidRPr="00151775">
              <w:rPr>
                <w:rFonts w:ascii="Calibri" w:hAnsi="Calibri" w:cs="Calibri"/>
                <w:b/>
                <w:sz w:val="22"/>
              </w:rPr>
              <w:t>50</w:t>
            </w:r>
            <w:r w:rsidR="008572B2">
              <w:rPr>
                <w:rFonts w:ascii="Calibri" w:hAnsi="Calibri" w:cs="Calibri"/>
                <w:b/>
                <w:sz w:val="22"/>
              </w:rPr>
              <w:t xml:space="preserve"> </w:t>
            </w:r>
            <w:r w:rsidR="00DB2CE3">
              <w:rPr>
                <w:rFonts w:ascii="Calibri" w:hAnsi="Calibri" w:cs="Calibri"/>
                <w:b/>
                <w:sz w:val="22"/>
              </w:rPr>
              <w:t>CO</w:t>
            </w:r>
            <w:r w:rsidR="00DB2CE3">
              <w:rPr>
                <w:rFonts w:ascii="Calibri" w:hAnsi="Calibri" w:cs="Calibri"/>
                <w:b/>
                <w:sz w:val="22"/>
                <w:vertAlign w:val="subscript"/>
              </w:rPr>
              <w:t>2</w:t>
            </w:r>
            <w:r w:rsidR="00DB2CE3">
              <w:rPr>
                <w:rFonts w:ascii="Calibri" w:hAnsi="Calibri" w:cs="Calibri"/>
                <w:b/>
                <w:sz w:val="22"/>
              </w:rPr>
              <w:t>/km.</w:t>
            </w:r>
          </w:p>
        </w:tc>
      </w:tr>
    </w:tbl>
    <w:p w14:paraId="16A70F06" w14:textId="77777777" w:rsidR="007375A0" w:rsidRPr="000076B1" w:rsidRDefault="007375A0" w:rsidP="000076B1">
      <w:pPr>
        <w:spacing w:before="120" w:line="275" w:lineRule="auto"/>
        <w:rPr>
          <w:sz w:val="22"/>
          <w:u w:val="single"/>
        </w:rPr>
      </w:pPr>
    </w:p>
    <w:p w14:paraId="67A4ABA0" w14:textId="37CB8B2D" w:rsidR="00373E66" w:rsidRPr="004818B3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4818B3">
        <w:rPr>
          <w:b/>
          <w:bCs/>
          <w:sz w:val="22"/>
          <w:u w:val="single"/>
        </w:rPr>
        <w:t>Přizpůsobení se změně klimatu</w:t>
      </w:r>
    </w:p>
    <w:p w14:paraId="371DEACE" w14:textId="1B307AF9" w:rsidR="000B130C" w:rsidRPr="000076B1" w:rsidRDefault="001D36AE" w:rsidP="000076B1">
      <w:pPr>
        <w:spacing w:line="276" w:lineRule="auto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Čestně p</w:t>
      </w:r>
      <w:r w:rsidR="00373E66" w:rsidRPr="00B52303">
        <w:rPr>
          <w:rFonts w:ascii="Calibri" w:hAnsi="Calibri" w:cs="Calibri"/>
          <w:b/>
          <w:sz w:val="22"/>
        </w:rPr>
        <w:t>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 případně regionální/místní strategii adaptace na změnu klimatu v místě provádění projektu.</w:t>
      </w:r>
    </w:p>
    <w:p w14:paraId="354E1DBB" w14:textId="23A3B154" w:rsidR="00373E66" w:rsidRPr="004818B3" w:rsidRDefault="00373E66" w:rsidP="00373E66">
      <w:pPr>
        <w:jc w:val="both"/>
        <w:rPr>
          <w:rFonts w:ascii="Calibri" w:hAnsi="Calibri" w:cs="Calibri"/>
          <w:b/>
          <w:sz w:val="22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33D83A39" w14:textId="4B73FE3B" w:rsidTr="000076B1">
        <w:trPr>
          <w:trHeight w:val="684"/>
        </w:trPr>
        <w:tc>
          <w:tcPr>
            <w:tcW w:w="9062" w:type="dxa"/>
            <w:shd w:val="clear" w:color="auto" w:fill="auto"/>
          </w:tcPr>
          <w:p w14:paraId="10D76F5F" w14:textId="09B6F8D0" w:rsidR="00373E66" w:rsidRPr="00EB65F0" w:rsidRDefault="00236E44" w:rsidP="00521383">
            <w:pPr>
              <w:jc w:val="both"/>
              <w:rPr>
                <w:rFonts w:ascii="Calibri" w:hAnsi="Calibri" w:cs="Calibri"/>
                <w:b/>
                <w:bCs/>
                <w:sz w:val="22"/>
                <w:highlight w:val="yellow"/>
              </w:rPr>
            </w:pPr>
            <w:r w:rsidRPr="000076B1">
              <w:rPr>
                <w:rFonts w:ascii="Calibri" w:hAnsi="Calibri" w:cs="Calibri"/>
                <w:b/>
                <w:bCs/>
                <w:sz w:val="22"/>
              </w:rPr>
              <w:t>Všechny aktivity daného projektu jsou v</w:t>
            </w:r>
            <w:r w:rsidR="000076B1" w:rsidRPr="000076B1">
              <w:rPr>
                <w:rFonts w:ascii="Calibri" w:hAnsi="Calibri" w:cs="Calibri"/>
                <w:b/>
                <w:bCs/>
                <w:sz w:val="22"/>
              </w:rPr>
              <w:t> 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>souladu</w:t>
            </w:r>
            <w:r w:rsidR="000076B1" w:rsidRPr="000076B1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>s cílem Přizpůsobení se změně klimatu</w:t>
            </w:r>
            <w:r w:rsidR="00574A5F" w:rsidRPr="000076B1">
              <w:rPr>
                <w:rFonts w:ascii="Calibri" w:hAnsi="Calibri" w:cs="Calibri"/>
                <w:b/>
                <w:bCs/>
                <w:sz w:val="22"/>
              </w:rPr>
              <w:t xml:space="preserve"> a nepovedou k významnému poškození s ohledem na tento enviromentální cíl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>.</w:t>
            </w:r>
          </w:p>
        </w:tc>
      </w:tr>
    </w:tbl>
    <w:p w14:paraId="093E64B7" w14:textId="77777777" w:rsidR="00373E66" w:rsidRPr="00B52303" w:rsidRDefault="00373E66" w:rsidP="007375A0">
      <w:pPr>
        <w:spacing w:before="120" w:line="275" w:lineRule="auto"/>
        <w:rPr>
          <w:rFonts w:ascii="Calibri" w:hAnsi="Calibri" w:cs="Calibri"/>
          <w:sz w:val="22"/>
          <w:u w:val="single"/>
        </w:rPr>
      </w:pPr>
    </w:p>
    <w:p w14:paraId="39AA8950" w14:textId="12E79E94" w:rsidR="00373E66" w:rsidRPr="006C141B" w:rsidRDefault="00373E66" w:rsidP="006C141B">
      <w:pPr>
        <w:pStyle w:val="Odstavecseseznamem"/>
        <w:numPr>
          <w:ilvl w:val="0"/>
          <w:numId w:val="24"/>
        </w:numPr>
        <w:rPr>
          <w:b/>
          <w:bCs/>
          <w:sz w:val="22"/>
          <w:u w:val="single"/>
        </w:rPr>
      </w:pPr>
      <w:r w:rsidRPr="006C141B">
        <w:rPr>
          <w:b/>
          <w:bCs/>
          <w:sz w:val="22"/>
          <w:u w:val="single"/>
        </w:rPr>
        <w:t>Udržitelné využívání a ochrana vodních a mořských zdrojů</w:t>
      </w:r>
    </w:p>
    <w:p w14:paraId="1B5450E2" w14:textId="6667890C" w:rsidR="00373E66" w:rsidRPr="00B52303" w:rsidRDefault="001D36AE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Čestně p</w:t>
      </w:r>
      <w:r w:rsidR="00373E66" w:rsidRPr="00B52303">
        <w:rPr>
          <w:rFonts w:ascii="Calibri" w:hAnsi="Calibri" w:cs="Calibri"/>
          <w:b/>
          <w:sz w:val="22"/>
        </w:rPr>
        <w:t>rohlašuji, že výstupy projektu ani činnosti vedoucí k jejich dosažení významně nepoškozují environmentální cíl Udržitelné využívání a ochrana vodních a mořských zdrojů.</w:t>
      </w:r>
    </w:p>
    <w:p w14:paraId="0CAFB729" w14:textId="50BA3D28" w:rsidR="00373E66" w:rsidRPr="004818B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3E18212B" w:rsidR="00373E66" w:rsidRPr="00EA1C84" w:rsidRDefault="00574A5F" w:rsidP="00521383">
            <w:pPr>
              <w:jc w:val="both"/>
              <w:rPr>
                <w:rFonts w:ascii="Calibri" w:hAnsi="Calibri" w:cs="Calibri"/>
                <w:bCs/>
                <w:sz w:val="22"/>
                <w:highlight w:val="yellow"/>
              </w:rPr>
            </w:pPr>
            <w:bookmarkStart w:id="0" w:name="_Hlk107329810"/>
            <w:r w:rsidRPr="000076B1">
              <w:rPr>
                <w:rFonts w:ascii="Calibri" w:hAnsi="Calibri" w:cs="Calibri"/>
                <w:b/>
                <w:bCs/>
                <w:sz w:val="22"/>
              </w:rPr>
              <w:lastRenderedPageBreak/>
              <w:t xml:space="preserve">Všechny aktivity daného projektu jsou v souladu s cílem </w:t>
            </w:r>
            <w:r w:rsidR="00EA1C84" w:rsidRPr="000076B1">
              <w:rPr>
                <w:rFonts w:ascii="Calibri" w:hAnsi="Calibri" w:cs="Calibri"/>
                <w:b/>
                <w:bCs/>
                <w:sz w:val="22"/>
              </w:rPr>
              <w:t>Udržitelné využívání a ochrana vodních a mořských zdrojů</w:t>
            </w:r>
            <w:r w:rsidRPr="000076B1">
              <w:rPr>
                <w:rFonts w:ascii="Calibri" w:hAnsi="Calibri" w:cs="Calibri"/>
                <w:b/>
                <w:bCs/>
                <w:sz w:val="22"/>
              </w:rPr>
              <w:t xml:space="preserve"> a nepovedou k významnému poškození s ohledem na tento enviromentální cíl.</w:t>
            </w:r>
          </w:p>
        </w:tc>
      </w:tr>
      <w:bookmarkEnd w:id="0"/>
    </w:tbl>
    <w:p w14:paraId="1EAD3DE4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772C0ECB" w14:textId="77777777" w:rsidR="00373E66" w:rsidRPr="004818B3" w:rsidRDefault="00373E66" w:rsidP="00373E66">
      <w:pPr>
        <w:pStyle w:val="Odstavecseseznamem"/>
        <w:numPr>
          <w:ilvl w:val="0"/>
          <w:numId w:val="24"/>
        </w:numPr>
        <w:rPr>
          <w:b/>
          <w:sz w:val="22"/>
        </w:rPr>
      </w:pPr>
      <w:r w:rsidRPr="004818B3">
        <w:rPr>
          <w:b/>
          <w:sz w:val="22"/>
          <w:u w:val="single"/>
        </w:rPr>
        <w:t>Oběhové hospodářství včetně předcházení vzniku odpadů a recyklace</w:t>
      </w:r>
    </w:p>
    <w:p w14:paraId="757E3C54" w14:textId="76AC87C3" w:rsidR="00373E66" w:rsidRPr="00B52303" w:rsidRDefault="001D36AE" w:rsidP="00BB60CE">
      <w:pPr>
        <w:spacing w:after="240" w:line="276" w:lineRule="auto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Čestně p</w:t>
      </w:r>
      <w:r w:rsidR="00373E66" w:rsidRPr="00B52303">
        <w:rPr>
          <w:rFonts w:ascii="Calibri" w:hAnsi="Calibri" w:cs="Calibri"/>
          <w:b/>
          <w:sz w:val="22"/>
        </w:rPr>
        <w:t xml:space="preserve">rohlašuji, že výstupy projektu ani činnosti vedoucí k jejich dosažení významně nepoškozují environmentální cíl Oběhové hospodářství včetně předcházení vzniku odpadů a recyklace. </w:t>
      </w:r>
    </w:p>
    <w:p w14:paraId="751FFFDA" w14:textId="2C55E746" w:rsidR="00373E66" w:rsidRPr="00BB60CE" w:rsidRDefault="00373E66" w:rsidP="00BB60CE">
      <w:pPr>
        <w:spacing w:line="276" w:lineRule="auto"/>
        <w:rPr>
          <w:sz w:val="22"/>
          <w:highlight w:val="cyan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026F40B3" w:rsidR="00373E66" w:rsidRPr="00BB60CE" w:rsidRDefault="00E84C48" w:rsidP="0052138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BB60CE">
              <w:rPr>
                <w:rFonts w:ascii="Calibri" w:hAnsi="Calibri" w:cs="Calibri"/>
                <w:b/>
                <w:sz w:val="22"/>
              </w:rPr>
              <w:t>Po konci životnosti</w:t>
            </w:r>
            <w:r w:rsidR="00C4399B" w:rsidRPr="00BB60CE">
              <w:rPr>
                <w:rFonts w:ascii="Calibri" w:hAnsi="Calibri" w:cs="Calibri"/>
                <w:b/>
                <w:sz w:val="22"/>
              </w:rPr>
              <w:t>,</w:t>
            </w:r>
            <w:r w:rsidRPr="00BB60CE">
              <w:rPr>
                <w:rFonts w:ascii="Calibri" w:hAnsi="Calibri" w:cs="Calibri"/>
                <w:b/>
                <w:sz w:val="22"/>
              </w:rPr>
              <w:t xml:space="preserve"> dle požadavků daných legislativou na autovraky</w:t>
            </w:r>
            <w:r w:rsidR="00C4399B" w:rsidRPr="00BB60CE">
              <w:rPr>
                <w:rFonts w:ascii="Calibri" w:hAnsi="Calibri" w:cs="Calibri"/>
                <w:b/>
                <w:sz w:val="22"/>
              </w:rPr>
              <w:t>,</w:t>
            </w:r>
            <w:r w:rsidR="00CA3947" w:rsidRPr="00BB60CE">
              <w:rPr>
                <w:rFonts w:ascii="Calibri" w:hAnsi="Calibri" w:cs="Calibri"/>
                <w:b/>
                <w:sz w:val="22"/>
              </w:rPr>
              <w:t xml:space="preserve"> bude zajištěna řádná likvidace vozidel. V souladu s hierarchií nakládání s odpady, bude ve všech fázích zajištěno opětovného použití a recyklace baterií a elektroniky a dalších dílů (zejména kritických surovin v nich obsažených).</w:t>
            </w:r>
          </w:p>
        </w:tc>
      </w:tr>
    </w:tbl>
    <w:p w14:paraId="41694A7E" w14:textId="77777777" w:rsidR="00373E66" w:rsidRPr="00B52303" w:rsidRDefault="00373E66" w:rsidP="00373E66">
      <w:pPr>
        <w:contextualSpacing/>
        <w:rPr>
          <w:rFonts w:ascii="Calibri" w:hAnsi="Calibri" w:cs="Calibri"/>
          <w:sz w:val="22"/>
        </w:rPr>
      </w:pPr>
    </w:p>
    <w:p w14:paraId="7F5B92AB" w14:textId="77777777" w:rsidR="00373E66" w:rsidRPr="004818B3" w:rsidRDefault="00373E66" w:rsidP="00805A9E">
      <w:pPr>
        <w:pStyle w:val="Odstavecseseznamem"/>
        <w:numPr>
          <w:ilvl w:val="0"/>
          <w:numId w:val="24"/>
        </w:numPr>
        <w:contextualSpacing/>
        <w:rPr>
          <w:b/>
          <w:bCs/>
          <w:sz w:val="22"/>
        </w:rPr>
      </w:pPr>
      <w:r w:rsidRPr="004818B3">
        <w:rPr>
          <w:b/>
          <w:bCs/>
          <w:sz w:val="22"/>
          <w:u w:val="single"/>
        </w:rPr>
        <w:t>Prevence a omezení znečištění ovzduší, vody nebo půdy</w:t>
      </w:r>
    </w:p>
    <w:p w14:paraId="3D1AD21B" w14:textId="173CCDA5" w:rsidR="00373E66" w:rsidRPr="00B52303" w:rsidRDefault="001D36AE" w:rsidP="00BB60CE">
      <w:pPr>
        <w:spacing w:after="240" w:line="276" w:lineRule="auto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Čestně p</w:t>
      </w:r>
      <w:r w:rsidR="00373E66" w:rsidRPr="00B52303">
        <w:rPr>
          <w:rFonts w:ascii="Calibri" w:hAnsi="Calibri" w:cs="Calibri"/>
          <w:b/>
          <w:sz w:val="22"/>
        </w:rPr>
        <w:t xml:space="preserve">rohlašuji, že výstupy projektu ani činnosti vedoucí k jejich dosažení významně nepoškozují environmentální cíl Prevence a omezení znečištění ovzduší, vody nebo půdy. </w:t>
      </w:r>
    </w:p>
    <w:p w14:paraId="68F232DE" w14:textId="5453A611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4818B3">
        <w:rPr>
          <w:rFonts w:ascii="Calibri" w:hAnsi="Calibri" w:cs="Calibri"/>
          <w:b/>
          <w:sz w:val="22"/>
        </w:rPr>
        <w:t>Zdůvodnění</w:t>
      </w:r>
      <w:r w:rsidR="00BB60CE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0D4B620E" w:rsidR="00373E66" w:rsidRPr="00E32007" w:rsidRDefault="003D6AE3" w:rsidP="0052138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BB60CE">
              <w:rPr>
                <w:rFonts w:ascii="Calibri" w:hAnsi="Calibri" w:cs="Calibri"/>
                <w:b/>
                <w:sz w:val="22"/>
              </w:rPr>
              <w:t>Výstupy projektu</w:t>
            </w:r>
            <w:r w:rsidR="00EF2032" w:rsidRPr="00BB60CE">
              <w:rPr>
                <w:rFonts w:ascii="Calibri" w:hAnsi="Calibri" w:cs="Calibri"/>
                <w:b/>
                <w:sz w:val="22"/>
              </w:rPr>
              <w:t xml:space="preserve"> plní nebo</w:t>
            </w:r>
            <w:r w:rsidRPr="00BB60CE">
              <w:rPr>
                <w:rFonts w:ascii="Calibri" w:hAnsi="Calibri" w:cs="Calibri"/>
                <w:b/>
                <w:sz w:val="22"/>
              </w:rPr>
              <w:t xml:space="preserve"> budou plnit požadavky na ně kladené z hlediska DNSH</w:t>
            </w:r>
            <w:r w:rsidR="00FB0B05" w:rsidRPr="00BB60CE">
              <w:rPr>
                <w:rFonts w:ascii="Calibri" w:hAnsi="Calibri" w:cs="Calibri"/>
                <w:b/>
                <w:sz w:val="22"/>
              </w:rPr>
              <w:t>, tj.</w:t>
            </w:r>
            <w:r w:rsidR="00FB0B05" w:rsidRPr="00BB60CE">
              <w:rPr>
                <w:b/>
              </w:rPr>
              <w:t xml:space="preserve"> </w:t>
            </w:r>
            <w:r w:rsidR="00FB0B05" w:rsidRPr="00BB60CE">
              <w:rPr>
                <w:rFonts w:ascii="Calibri" w:hAnsi="Calibri" w:cs="Calibri"/>
                <w:b/>
                <w:sz w:val="22"/>
              </w:rPr>
              <w:t>budou splněny požadavky na vnější hluk a koeficient valivého odporu pneumatik a</w:t>
            </w:r>
            <w:r w:rsidRPr="00BB60CE">
              <w:rPr>
                <w:rFonts w:ascii="Calibri" w:hAnsi="Calibri" w:cs="Calibri"/>
                <w:b/>
                <w:sz w:val="22"/>
              </w:rPr>
              <w:t xml:space="preserve"> nepovedou k významnému poškození cíle Prevence a omezení znečištění ovzduší, vody nebo půdy.</w:t>
            </w:r>
            <w:r w:rsidR="002545D5" w:rsidRPr="00BB60CE">
              <w:rPr>
                <w:rFonts w:ascii="Calibri" w:hAnsi="Calibri" w:cs="Calibri"/>
                <w:b/>
                <w:sz w:val="22"/>
              </w:rPr>
              <w:t xml:space="preserve"> Výstupy projektu budou odpovídat požadavkům platné národní i evropské legislativy</w:t>
            </w:r>
            <w:r w:rsidR="00A4783F" w:rsidRPr="00BB60CE">
              <w:rPr>
                <w:rFonts w:ascii="Calibri" w:hAnsi="Calibri" w:cs="Calibri"/>
                <w:b/>
                <w:sz w:val="22"/>
              </w:rPr>
              <w:t xml:space="preserve">. </w:t>
            </w:r>
          </w:p>
        </w:tc>
      </w:tr>
    </w:tbl>
    <w:p w14:paraId="3D47C6E2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05A59097" w14:textId="77777777" w:rsidR="00373E66" w:rsidRPr="004818B3" w:rsidRDefault="00373E66" w:rsidP="00805A9E">
      <w:pPr>
        <w:pStyle w:val="Odstavecseseznamem"/>
        <w:numPr>
          <w:ilvl w:val="0"/>
          <w:numId w:val="24"/>
        </w:numPr>
        <w:contextualSpacing/>
        <w:rPr>
          <w:b/>
          <w:bCs/>
          <w:sz w:val="22"/>
          <w:u w:val="single"/>
        </w:rPr>
      </w:pPr>
      <w:r w:rsidRPr="004818B3">
        <w:rPr>
          <w:b/>
          <w:bCs/>
          <w:sz w:val="22"/>
          <w:u w:val="single"/>
        </w:rPr>
        <w:t>Ochrana a obnova biologické rozmanitosti a ekosystémů</w:t>
      </w:r>
    </w:p>
    <w:p w14:paraId="41BB7785" w14:textId="22785553" w:rsidR="00373E66" w:rsidRPr="00B52303" w:rsidRDefault="001D36AE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Čestně p</w:t>
      </w:r>
      <w:r w:rsidR="00373E66" w:rsidRPr="00B52303">
        <w:rPr>
          <w:rFonts w:ascii="Calibri" w:hAnsi="Calibri" w:cs="Calibri"/>
          <w:b/>
          <w:sz w:val="22"/>
        </w:rPr>
        <w:t>rohlašuji, že výstupy projektu ani činnosti vedoucí k jejich dosažení významně nepoškozují environmentální cíl Ochrana a obnova biologické rozmanitosti a ekosystémů.</w:t>
      </w:r>
    </w:p>
    <w:p w14:paraId="4FE4FB4A" w14:textId="33FBD473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4818B3">
        <w:rPr>
          <w:rFonts w:ascii="Calibri" w:hAnsi="Calibri" w:cs="Calibri"/>
          <w:b/>
          <w:bCs/>
          <w:sz w:val="22"/>
        </w:rPr>
        <w:t>Zdůvodnění</w:t>
      </w:r>
      <w:r w:rsidR="00BB60CE">
        <w:rPr>
          <w:rFonts w:ascii="Calibri" w:hAnsi="Calibri" w:cs="Calibri"/>
          <w:sz w:val="22"/>
        </w:rPr>
        <w:t>: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9270A2" w:rsidRPr="00B52303" w14:paraId="0BEF20C4" w14:textId="77777777" w:rsidTr="009270A2">
        <w:trPr>
          <w:trHeight w:val="675"/>
        </w:trPr>
        <w:tc>
          <w:tcPr>
            <w:tcW w:w="9062" w:type="dxa"/>
          </w:tcPr>
          <w:p w14:paraId="61BFD081" w14:textId="4426FBAE" w:rsidR="009270A2" w:rsidRPr="00B52303" w:rsidRDefault="009270A2" w:rsidP="00EA1C84">
            <w:pPr>
              <w:jc w:val="both"/>
              <w:rPr>
                <w:rFonts w:ascii="Calibri" w:hAnsi="Calibri" w:cs="Calibri"/>
                <w:sz w:val="22"/>
              </w:rPr>
            </w:pPr>
            <w:r w:rsidRPr="00BB60CE">
              <w:rPr>
                <w:rFonts w:ascii="Calibri" w:hAnsi="Calibri" w:cs="Calibri"/>
                <w:b/>
                <w:bCs/>
                <w:sz w:val="22"/>
              </w:rPr>
              <w:t>Všechny aktivity daného projektu jsou v souladu s cílem</w:t>
            </w:r>
            <w:r w:rsidRPr="00BB60CE">
              <w:rPr>
                <w:rFonts w:ascii="Calibri" w:hAnsi="Calibri" w:cs="Calibri"/>
                <w:b/>
                <w:bCs/>
              </w:rPr>
              <w:t xml:space="preserve"> </w:t>
            </w:r>
            <w:r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>Ochran</w:t>
            </w:r>
            <w:r w:rsidR="00F24580"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>y</w:t>
            </w:r>
            <w:r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 xml:space="preserve"> a obnov</w:t>
            </w:r>
            <w:r w:rsidR="00F24580"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>y</w:t>
            </w:r>
            <w:r w:rsidRPr="00BB60CE">
              <w:rPr>
                <w:rFonts w:ascii="Calibri" w:hAnsi="Calibri" w:cs="Calibri"/>
                <w:b/>
                <w:bCs/>
                <w:i/>
                <w:iCs/>
                <w:sz w:val="22"/>
              </w:rPr>
              <w:t xml:space="preserve"> biologické rozmanitosti a ekosystémů</w:t>
            </w:r>
            <w:r w:rsidRPr="00BB60CE">
              <w:rPr>
                <w:rFonts w:ascii="Calibri" w:hAnsi="Calibri" w:cs="Calibri"/>
                <w:b/>
                <w:bCs/>
                <w:sz w:val="22"/>
              </w:rPr>
              <w:t xml:space="preserve"> a nepovedou k významnému poškození s ohledem na tento enviromentální cíl.</w:t>
            </w:r>
          </w:p>
        </w:tc>
      </w:tr>
    </w:tbl>
    <w:p w14:paraId="6FC8A617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B52303" w14:paraId="45993FBD" w14:textId="77777777" w:rsidTr="00805A9E">
        <w:trPr>
          <w:trHeight w:val="1692"/>
        </w:trPr>
        <w:tc>
          <w:tcPr>
            <w:tcW w:w="3256" w:type="dxa"/>
            <w:vAlign w:val="center"/>
          </w:tcPr>
          <w:p w14:paraId="61401773" w14:textId="0CA8E60C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 xml:space="preserve">Podpis statutárního zástupce </w:t>
            </w:r>
            <w:r w:rsidR="003B0507">
              <w:rPr>
                <w:rFonts w:ascii="Calibri" w:hAnsi="Calibri" w:cs="Calibri"/>
                <w:b/>
                <w:bCs/>
                <w:sz w:val="22"/>
              </w:rPr>
              <w:t>žadatele/</w:t>
            </w:r>
            <w:r w:rsidRPr="00B52303">
              <w:rPr>
                <w:rFonts w:ascii="Calibri" w:hAnsi="Calibri" w:cs="Calibri"/>
                <w:b/>
                <w:bCs/>
                <w:sz w:val="22"/>
              </w:rPr>
              <w:t>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32F02EA" w14:textId="77777777" w:rsidR="00373E66" w:rsidRPr="00B52303" w:rsidRDefault="00373E66" w:rsidP="00373E66">
      <w:pPr>
        <w:contextualSpacing/>
        <w:rPr>
          <w:rFonts w:ascii="Calibri" w:hAnsi="Calibri" w:cs="Calibri"/>
          <w:sz w:val="22"/>
        </w:rPr>
      </w:pPr>
    </w:p>
    <w:p w14:paraId="3858DB0B" w14:textId="77777777" w:rsidR="000C5F0E" w:rsidRPr="00B52303" w:rsidRDefault="000C5F0E" w:rsidP="000C5F0E">
      <w:pPr>
        <w:spacing w:before="240"/>
        <w:rPr>
          <w:rFonts w:ascii="Calibri" w:hAnsi="Calibri" w:cs="Calibri"/>
          <w:sz w:val="22"/>
        </w:rPr>
      </w:pPr>
    </w:p>
    <w:sectPr w:rsidR="000C5F0E" w:rsidRPr="00B52303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AC09" w14:textId="77777777" w:rsidR="000B5CF8" w:rsidRDefault="000B5CF8" w:rsidP="00CF3CE7">
      <w:pPr>
        <w:spacing w:after="0" w:line="240" w:lineRule="auto"/>
      </w:pPr>
      <w:r>
        <w:separator/>
      </w:r>
    </w:p>
  </w:endnote>
  <w:endnote w:type="continuationSeparator" w:id="0">
    <w:p w14:paraId="01E239AD" w14:textId="77777777" w:rsidR="000B5CF8" w:rsidRDefault="000B5CF8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282888"/>
      <w:docPartObj>
        <w:docPartGallery w:val="Page Numbers (Bottom of Page)"/>
        <w:docPartUnique/>
      </w:docPartObj>
    </w:sdtPr>
    <w:sdtEndPr/>
    <w:sdtContent>
      <w:p w14:paraId="02077668" w14:textId="0F046CE7" w:rsidR="000612D0" w:rsidRDefault="000612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66">
          <w:rPr>
            <w:noProof/>
          </w:rPr>
          <w:t>5</w:t>
        </w:r>
        <w:r>
          <w:fldChar w:fldCharType="end"/>
        </w:r>
      </w:p>
    </w:sdtContent>
  </w:sdt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574EF" w14:textId="77777777" w:rsidR="000B5CF8" w:rsidRDefault="000B5CF8" w:rsidP="00CF3CE7">
      <w:pPr>
        <w:spacing w:after="0" w:line="240" w:lineRule="auto"/>
      </w:pPr>
      <w:r>
        <w:separator/>
      </w:r>
    </w:p>
  </w:footnote>
  <w:footnote w:type="continuationSeparator" w:id="0">
    <w:p w14:paraId="47F98C6D" w14:textId="77777777" w:rsidR="000B5CF8" w:rsidRDefault="000B5CF8" w:rsidP="00CF3CE7">
      <w:pPr>
        <w:spacing w:after="0" w:line="240" w:lineRule="auto"/>
      </w:pPr>
      <w:r>
        <w:continuationSeparator/>
      </w:r>
    </w:p>
  </w:footnote>
  <w:footnote w:id="1">
    <w:p w14:paraId="37366C89" w14:textId="5D219401" w:rsidR="00672635" w:rsidRPr="00672635" w:rsidRDefault="00672635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>Žadatel vybere příslušný typ vozidla dle realizované varianty.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7509" w14:textId="71BD56BB" w:rsidR="00373E66" w:rsidRDefault="004D2C88" w:rsidP="00373E66">
    <w:pPr>
      <w:pStyle w:val="Zhlav"/>
    </w:pPr>
    <w:r>
      <w:rPr>
        <w:noProof/>
      </w:rPr>
      <w:drawing>
        <wp:inline distT="0" distB="0" distL="0" distR="0" wp14:anchorId="25EFCCAC" wp14:editId="7B8B9CDA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900D" w14:textId="4FB1F6D2" w:rsidR="000C5F0E" w:rsidRDefault="004D2C88" w:rsidP="000C5F0E">
    <w:pPr>
      <w:pStyle w:val="Zhlav"/>
      <w:ind w:left="-567"/>
    </w:pPr>
    <w:r>
      <w:rPr>
        <w:noProof/>
      </w:rPr>
      <w:drawing>
        <wp:inline distT="0" distB="0" distL="0" distR="0" wp14:anchorId="0F1C2923" wp14:editId="4662D505">
          <wp:extent cx="5759450" cy="83801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509E4E12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94234"/>
    <w:multiLevelType w:val="hybridMultilevel"/>
    <w:tmpl w:val="F0E4E546"/>
    <w:lvl w:ilvl="0" w:tplc="531CD4BA">
      <w:start w:val="1"/>
      <w:numFmt w:val="decimal"/>
      <w:lvlText w:val="%1."/>
      <w:lvlJc w:val="left"/>
      <w:pPr>
        <w:ind w:left="993" w:hanging="567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703291B4">
      <w:numFmt w:val="bullet"/>
      <w:lvlText w:val="•"/>
      <w:lvlJc w:val="left"/>
      <w:pPr>
        <w:ind w:left="1582" w:hanging="567"/>
      </w:pPr>
      <w:rPr>
        <w:rFonts w:hint="default"/>
        <w:lang w:val="cs-CZ" w:eastAsia="cs-CZ" w:bidi="cs-CZ"/>
      </w:rPr>
    </w:lvl>
    <w:lvl w:ilvl="2" w:tplc="47CA67E2">
      <w:numFmt w:val="bullet"/>
      <w:lvlText w:val="•"/>
      <w:lvlJc w:val="left"/>
      <w:pPr>
        <w:ind w:left="2461" w:hanging="567"/>
      </w:pPr>
      <w:rPr>
        <w:rFonts w:hint="default"/>
        <w:lang w:val="cs-CZ" w:eastAsia="cs-CZ" w:bidi="cs-CZ"/>
      </w:rPr>
    </w:lvl>
    <w:lvl w:ilvl="3" w:tplc="BBF2B512">
      <w:numFmt w:val="bullet"/>
      <w:lvlText w:val="•"/>
      <w:lvlJc w:val="left"/>
      <w:pPr>
        <w:ind w:left="3339" w:hanging="567"/>
      </w:pPr>
      <w:rPr>
        <w:rFonts w:hint="default"/>
        <w:lang w:val="cs-CZ" w:eastAsia="cs-CZ" w:bidi="cs-CZ"/>
      </w:rPr>
    </w:lvl>
    <w:lvl w:ilvl="4" w:tplc="E61C815E">
      <w:numFmt w:val="bullet"/>
      <w:lvlText w:val="•"/>
      <w:lvlJc w:val="left"/>
      <w:pPr>
        <w:ind w:left="4218" w:hanging="567"/>
      </w:pPr>
      <w:rPr>
        <w:rFonts w:hint="default"/>
        <w:lang w:val="cs-CZ" w:eastAsia="cs-CZ" w:bidi="cs-CZ"/>
      </w:rPr>
    </w:lvl>
    <w:lvl w:ilvl="5" w:tplc="51EAFD2C">
      <w:numFmt w:val="bullet"/>
      <w:lvlText w:val="•"/>
      <w:lvlJc w:val="left"/>
      <w:pPr>
        <w:ind w:left="5097" w:hanging="567"/>
      </w:pPr>
      <w:rPr>
        <w:rFonts w:hint="default"/>
        <w:lang w:val="cs-CZ" w:eastAsia="cs-CZ" w:bidi="cs-CZ"/>
      </w:rPr>
    </w:lvl>
    <w:lvl w:ilvl="6" w:tplc="105ABA26">
      <w:numFmt w:val="bullet"/>
      <w:lvlText w:val="•"/>
      <w:lvlJc w:val="left"/>
      <w:pPr>
        <w:ind w:left="5975" w:hanging="567"/>
      </w:pPr>
      <w:rPr>
        <w:rFonts w:hint="default"/>
        <w:lang w:val="cs-CZ" w:eastAsia="cs-CZ" w:bidi="cs-CZ"/>
      </w:rPr>
    </w:lvl>
    <w:lvl w:ilvl="7" w:tplc="BE988132">
      <w:numFmt w:val="bullet"/>
      <w:lvlText w:val="•"/>
      <w:lvlJc w:val="left"/>
      <w:pPr>
        <w:ind w:left="6854" w:hanging="567"/>
      </w:pPr>
      <w:rPr>
        <w:rFonts w:hint="default"/>
        <w:lang w:val="cs-CZ" w:eastAsia="cs-CZ" w:bidi="cs-CZ"/>
      </w:rPr>
    </w:lvl>
    <w:lvl w:ilvl="8" w:tplc="C7603CE4">
      <w:numFmt w:val="bullet"/>
      <w:lvlText w:val="•"/>
      <w:lvlJc w:val="left"/>
      <w:pPr>
        <w:ind w:left="7733" w:hanging="567"/>
      </w:pPr>
      <w:rPr>
        <w:rFonts w:hint="default"/>
        <w:lang w:val="cs-CZ" w:eastAsia="cs-CZ" w:bidi="cs-CZ"/>
      </w:rPr>
    </w:lvl>
  </w:abstractNum>
  <w:abstractNum w:abstractNumId="30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261768079">
    <w:abstractNumId w:val="9"/>
  </w:num>
  <w:num w:numId="2" w16cid:durableId="52628028">
    <w:abstractNumId w:val="26"/>
  </w:num>
  <w:num w:numId="3" w16cid:durableId="337538821">
    <w:abstractNumId w:val="19"/>
  </w:num>
  <w:num w:numId="4" w16cid:durableId="1618560793">
    <w:abstractNumId w:val="8"/>
  </w:num>
  <w:num w:numId="5" w16cid:durableId="1794515880">
    <w:abstractNumId w:val="10"/>
  </w:num>
  <w:num w:numId="6" w16cid:durableId="262034055">
    <w:abstractNumId w:val="32"/>
  </w:num>
  <w:num w:numId="7" w16cid:durableId="895509323">
    <w:abstractNumId w:val="3"/>
  </w:num>
  <w:num w:numId="8" w16cid:durableId="1386754224">
    <w:abstractNumId w:val="17"/>
  </w:num>
  <w:num w:numId="9" w16cid:durableId="1436167781">
    <w:abstractNumId w:val="34"/>
  </w:num>
  <w:num w:numId="10" w16cid:durableId="1895777373">
    <w:abstractNumId w:val="30"/>
  </w:num>
  <w:num w:numId="11" w16cid:durableId="1635478202">
    <w:abstractNumId w:val="28"/>
  </w:num>
  <w:num w:numId="12" w16cid:durableId="1721636987">
    <w:abstractNumId w:val="36"/>
  </w:num>
  <w:num w:numId="13" w16cid:durableId="448620698">
    <w:abstractNumId w:val="20"/>
  </w:num>
  <w:num w:numId="14" w16cid:durableId="1077944610">
    <w:abstractNumId w:val="11"/>
  </w:num>
  <w:num w:numId="15" w16cid:durableId="1737195352">
    <w:abstractNumId w:val="0"/>
  </w:num>
  <w:num w:numId="16" w16cid:durableId="1990746903">
    <w:abstractNumId w:val="16"/>
  </w:num>
  <w:num w:numId="17" w16cid:durableId="754782709">
    <w:abstractNumId w:val="23"/>
  </w:num>
  <w:num w:numId="18" w16cid:durableId="1560675710">
    <w:abstractNumId w:val="35"/>
  </w:num>
  <w:num w:numId="19" w16cid:durableId="16858642">
    <w:abstractNumId w:val="33"/>
  </w:num>
  <w:num w:numId="20" w16cid:durableId="1036393759">
    <w:abstractNumId w:val="12"/>
  </w:num>
  <w:num w:numId="21" w16cid:durableId="905148548">
    <w:abstractNumId w:val="27"/>
  </w:num>
  <w:num w:numId="22" w16cid:durableId="1062408715">
    <w:abstractNumId w:val="18"/>
  </w:num>
  <w:num w:numId="23" w16cid:durableId="2029913662">
    <w:abstractNumId w:val="2"/>
  </w:num>
  <w:num w:numId="24" w16cid:durableId="232929001">
    <w:abstractNumId w:val="13"/>
  </w:num>
  <w:num w:numId="25" w16cid:durableId="403916096">
    <w:abstractNumId w:val="31"/>
  </w:num>
  <w:num w:numId="26" w16cid:durableId="1851289666">
    <w:abstractNumId w:val="14"/>
  </w:num>
  <w:num w:numId="27" w16cid:durableId="86120098">
    <w:abstractNumId w:val="7"/>
  </w:num>
  <w:num w:numId="28" w16cid:durableId="776415320">
    <w:abstractNumId w:val="4"/>
  </w:num>
  <w:num w:numId="29" w16cid:durableId="579170342">
    <w:abstractNumId w:val="25"/>
  </w:num>
  <w:num w:numId="30" w16cid:durableId="1548686730">
    <w:abstractNumId w:val="1"/>
  </w:num>
  <w:num w:numId="31" w16cid:durableId="622080295">
    <w:abstractNumId w:val="37"/>
  </w:num>
  <w:num w:numId="32" w16cid:durableId="38669373">
    <w:abstractNumId w:val="6"/>
  </w:num>
  <w:num w:numId="33" w16cid:durableId="26294090">
    <w:abstractNumId w:val="5"/>
  </w:num>
  <w:num w:numId="34" w16cid:durableId="549616596">
    <w:abstractNumId w:val="22"/>
  </w:num>
  <w:num w:numId="35" w16cid:durableId="2139253474">
    <w:abstractNumId w:val="21"/>
  </w:num>
  <w:num w:numId="36" w16cid:durableId="279185744">
    <w:abstractNumId w:val="15"/>
  </w:num>
  <w:num w:numId="37" w16cid:durableId="1488669604">
    <w:abstractNumId w:val="24"/>
  </w:num>
  <w:num w:numId="38" w16cid:durableId="4110084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6B1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26AF8"/>
    <w:rsid w:val="00034819"/>
    <w:rsid w:val="00043AC9"/>
    <w:rsid w:val="0005030D"/>
    <w:rsid w:val="0005330A"/>
    <w:rsid w:val="00055B5B"/>
    <w:rsid w:val="00057F1F"/>
    <w:rsid w:val="00061051"/>
    <w:rsid w:val="000612D0"/>
    <w:rsid w:val="00063D9C"/>
    <w:rsid w:val="000664BF"/>
    <w:rsid w:val="0006718C"/>
    <w:rsid w:val="00070344"/>
    <w:rsid w:val="00071543"/>
    <w:rsid w:val="000753C6"/>
    <w:rsid w:val="0008745D"/>
    <w:rsid w:val="000A772C"/>
    <w:rsid w:val="000B130C"/>
    <w:rsid w:val="000B334D"/>
    <w:rsid w:val="000B5CB1"/>
    <w:rsid w:val="000B5CF8"/>
    <w:rsid w:val="000B6936"/>
    <w:rsid w:val="000C4208"/>
    <w:rsid w:val="000C5F0E"/>
    <w:rsid w:val="000D03D2"/>
    <w:rsid w:val="000D0576"/>
    <w:rsid w:val="000D2CAF"/>
    <w:rsid w:val="000E1E1D"/>
    <w:rsid w:val="000F458B"/>
    <w:rsid w:val="001063A6"/>
    <w:rsid w:val="001135D2"/>
    <w:rsid w:val="00113FDC"/>
    <w:rsid w:val="00114B77"/>
    <w:rsid w:val="00115611"/>
    <w:rsid w:val="00116D6F"/>
    <w:rsid w:val="00123E8A"/>
    <w:rsid w:val="00136C82"/>
    <w:rsid w:val="00137475"/>
    <w:rsid w:val="00141106"/>
    <w:rsid w:val="00144E7B"/>
    <w:rsid w:val="001472BA"/>
    <w:rsid w:val="00151775"/>
    <w:rsid w:val="00157EE7"/>
    <w:rsid w:val="001600B5"/>
    <w:rsid w:val="00164288"/>
    <w:rsid w:val="00165A06"/>
    <w:rsid w:val="00180A09"/>
    <w:rsid w:val="0018427B"/>
    <w:rsid w:val="00185A00"/>
    <w:rsid w:val="00187C48"/>
    <w:rsid w:val="00192C8D"/>
    <w:rsid w:val="00194E31"/>
    <w:rsid w:val="00195D0F"/>
    <w:rsid w:val="001973B9"/>
    <w:rsid w:val="001A059F"/>
    <w:rsid w:val="001A0F98"/>
    <w:rsid w:val="001A2886"/>
    <w:rsid w:val="001B726D"/>
    <w:rsid w:val="001C2082"/>
    <w:rsid w:val="001C3DB0"/>
    <w:rsid w:val="001C433C"/>
    <w:rsid w:val="001C5FE9"/>
    <w:rsid w:val="001C7541"/>
    <w:rsid w:val="001D36AE"/>
    <w:rsid w:val="001D4C55"/>
    <w:rsid w:val="001E14F2"/>
    <w:rsid w:val="001E5684"/>
    <w:rsid w:val="001E5866"/>
    <w:rsid w:val="001E58F4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6C00"/>
    <w:rsid w:val="00236E44"/>
    <w:rsid w:val="00237C48"/>
    <w:rsid w:val="00243341"/>
    <w:rsid w:val="00243D12"/>
    <w:rsid w:val="00243D22"/>
    <w:rsid w:val="00243D53"/>
    <w:rsid w:val="002441B2"/>
    <w:rsid w:val="00247016"/>
    <w:rsid w:val="002521C5"/>
    <w:rsid w:val="00252D7A"/>
    <w:rsid w:val="00253352"/>
    <w:rsid w:val="002545D5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4BAA"/>
    <w:rsid w:val="00295A6A"/>
    <w:rsid w:val="002960BE"/>
    <w:rsid w:val="002A0E09"/>
    <w:rsid w:val="002A1883"/>
    <w:rsid w:val="002A1CF6"/>
    <w:rsid w:val="002A2BA4"/>
    <w:rsid w:val="002A46A8"/>
    <w:rsid w:val="002A6C2B"/>
    <w:rsid w:val="002A6D6E"/>
    <w:rsid w:val="002A7515"/>
    <w:rsid w:val="002B0B48"/>
    <w:rsid w:val="002B385E"/>
    <w:rsid w:val="002B527A"/>
    <w:rsid w:val="002B61D8"/>
    <w:rsid w:val="002B6E43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45B6A"/>
    <w:rsid w:val="00360B25"/>
    <w:rsid w:val="003622E3"/>
    <w:rsid w:val="003632CC"/>
    <w:rsid w:val="00363556"/>
    <w:rsid w:val="00363CDA"/>
    <w:rsid w:val="003669FA"/>
    <w:rsid w:val="00367F2C"/>
    <w:rsid w:val="00372A7F"/>
    <w:rsid w:val="00372B1D"/>
    <w:rsid w:val="00373E66"/>
    <w:rsid w:val="00373E8B"/>
    <w:rsid w:val="003814D3"/>
    <w:rsid w:val="0038585F"/>
    <w:rsid w:val="0038595D"/>
    <w:rsid w:val="003A0EC6"/>
    <w:rsid w:val="003A5202"/>
    <w:rsid w:val="003B0507"/>
    <w:rsid w:val="003B1B42"/>
    <w:rsid w:val="003B3DDE"/>
    <w:rsid w:val="003B75A9"/>
    <w:rsid w:val="003C41B1"/>
    <w:rsid w:val="003D05DF"/>
    <w:rsid w:val="003D6AE3"/>
    <w:rsid w:val="003E365E"/>
    <w:rsid w:val="003E65D5"/>
    <w:rsid w:val="003E67A6"/>
    <w:rsid w:val="003E690F"/>
    <w:rsid w:val="003F2871"/>
    <w:rsid w:val="003F6DEB"/>
    <w:rsid w:val="003F7391"/>
    <w:rsid w:val="00400105"/>
    <w:rsid w:val="004067DC"/>
    <w:rsid w:val="00407085"/>
    <w:rsid w:val="0040730F"/>
    <w:rsid w:val="00416012"/>
    <w:rsid w:val="004165FE"/>
    <w:rsid w:val="00417AD1"/>
    <w:rsid w:val="00421498"/>
    <w:rsid w:val="004230C4"/>
    <w:rsid w:val="00431395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18B3"/>
    <w:rsid w:val="0048589C"/>
    <w:rsid w:val="00486410"/>
    <w:rsid w:val="004A0293"/>
    <w:rsid w:val="004A2094"/>
    <w:rsid w:val="004A5AE0"/>
    <w:rsid w:val="004A62DC"/>
    <w:rsid w:val="004B4C30"/>
    <w:rsid w:val="004B6730"/>
    <w:rsid w:val="004C22CE"/>
    <w:rsid w:val="004C516D"/>
    <w:rsid w:val="004C73EB"/>
    <w:rsid w:val="004C7EEE"/>
    <w:rsid w:val="004D2C88"/>
    <w:rsid w:val="004D5A5A"/>
    <w:rsid w:val="004E089C"/>
    <w:rsid w:val="004E1C7D"/>
    <w:rsid w:val="004E3024"/>
    <w:rsid w:val="004E7F58"/>
    <w:rsid w:val="004F277E"/>
    <w:rsid w:val="004F4279"/>
    <w:rsid w:val="004F5108"/>
    <w:rsid w:val="0050035A"/>
    <w:rsid w:val="005057F1"/>
    <w:rsid w:val="005133BC"/>
    <w:rsid w:val="005133BE"/>
    <w:rsid w:val="00522E19"/>
    <w:rsid w:val="00525900"/>
    <w:rsid w:val="00527C60"/>
    <w:rsid w:val="005311B6"/>
    <w:rsid w:val="0053131F"/>
    <w:rsid w:val="00532120"/>
    <w:rsid w:val="00532147"/>
    <w:rsid w:val="00532AE6"/>
    <w:rsid w:val="005373E6"/>
    <w:rsid w:val="00537764"/>
    <w:rsid w:val="0054238C"/>
    <w:rsid w:val="005433D0"/>
    <w:rsid w:val="005468F9"/>
    <w:rsid w:val="00551CA3"/>
    <w:rsid w:val="00563BA8"/>
    <w:rsid w:val="00563E64"/>
    <w:rsid w:val="00564355"/>
    <w:rsid w:val="0056573D"/>
    <w:rsid w:val="0056573E"/>
    <w:rsid w:val="00566EA0"/>
    <w:rsid w:val="0057260D"/>
    <w:rsid w:val="00574A5F"/>
    <w:rsid w:val="0058356C"/>
    <w:rsid w:val="0058538F"/>
    <w:rsid w:val="005868BF"/>
    <w:rsid w:val="00592A94"/>
    <w:rsid w:val="005930F5"/>
    <w:rsid w:val="00596448"/>
    <w:rsid w:val="005969BE"/>
    <w:rsid w:val="005A4949"/>
    <w:rsid w:val="005B0DE1"/>
    <w:rsid w:val="005C0B62"/>
    <w:rsid w:val="005C3E38"/>
    <w:rsid w:val="005D0DF9"/>
    <w:rsid w:val="005D45AD"/>
    <w:rsid w:val="005E11EA"/>
    <w:rsid w:val="005E57A5"/>
    <w:rsid w:val="005E701D"/>
    <w:rsid w:val="005F0C05"/>
    <w:rsid w:val="005F549E"/>
    <w:rsid w:val="006075C4"/>
    <w:rsid w:val="00610256"/>
    <w:rsid w:val="00610425"/>
    <w:rsid w:val="0061283C"/>
    <w:rsid w:val="00616ECB"/>
    <w:rsid w:val="00617716"/>
    <w:rsid w:val="00621841"/>
    <w:rsid w:val="00622A27"/>
    <w:rsid w:val="0062795C"/>
    <w:rsid w:val="00632ED5"/>
    <w:rsid w:val="00642003"/>
    <w:rsid w:val="006438FC"/>
    <w:rsid w:val="00646BAF"/>
    <w:rsid w:val="0065376D"/>
    <w:rsid w:val="00656B99"/>
    <w:rsid w:val="00667D8B"/>
    <w:rsid w:val="00671700"/>
    <w:rsid w:val="00671C70"/>
    <w:rsid w:val="00672635"/>
    <w:rsid w:val="00674A61"/>
    <w:rsid w:val="00687B5C"/>
    <w:rsid w:val="00690ED3"/>
    <w:rsid w:val="00695D2A"/>
    <w:rsid w:val="00695F09"/>
    <w:rsid w:val="006A4426"/>
    <w:rsid w:val="006A4A44"/>
    <w:rsid w:val="006A604D"/>
    <w:rsid w:val="006C141B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0448E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6685"/>
    <w:rsid w:val="007375A0"/>
    <w:rsid w:val="007434C4"/>
    <w:rsid w:val="00744CB4"/>
    <w:rsid w:val="007479B9"/>
    <w:rsid w:val="00747D21"/>
    <w:rsid w:val="00747D54"/>
    <w:rsid w:val="007502C0"/>
    <w:rsid w:val="00750ECF"/>
    <w:rsid w:val="00762CC1"/>
    <w:rsid w:val="00766396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0A99"/>
    <w:rsid w:val="007D1485"/>
    <w:rsid w:val="007D1ECA"/>
    <w:rsid w:val="007D75D9"/>
    <w:rsid w:val="007E6CE0"/>
    <w:rsid w:val="007F2AE1"/>
    <w:rsid w:val="007F4BE2"/>
    <w:rsid w:val="00804686"/>
    <w:rsid w:val="00805A9E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1982"/>
    <w:rsid w:val="00853CAB"/>
    <w:rsid w:val="008572B2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794C"/>
    <w:rsid w:val="008A0637"/>
    <w:rsid w:val="008A75D4"/>
    <w:rsid w:val="008A7C96"/>
    <w:rsid w:val="008B05D4"/>
    <w:rsid w:val="008B0E3F"/>
    <w:rsid w:val="008B500A"/>
    <w:rsid w:val="008C31B3"/>
    <w:rsid w:val="008C31FF"/>
    <w:rsid w:val="008C4197"/>
    <w:rsid w:val="008C60CE"/>
    <w:rsid w:val="008C7165"/>
    <w:rsid w:val="008C7D32"/>
    <w:rsid w:val="008D054E"/>
    <w:rsid w:val="008E6A28"/>
    <w:rsid w:val="008E7931"/>
    <w:rsid w:val="008F5415"/>
    <w:rsid w:val="008F7040"/>
    <w:rsid w:val="00904500"/>
    <w:rsid w:val="00904E6C"/>
    <w:rsid w:val="00905107"/>
    <w:rsid w:val="00907D33"/>
    <w:rsid w:val="00910297"/>
    <w:rsid w:val="0091246F"/>
    <w:rsid w:val="00913221"/>
    <w:rsid w:val="00914A97"/>
    <w:rsid w:val="00915CC7"/>
    <w:rsid w:val="00916CDF"/>
    <w:rsid w:val="00920D6F"/>
    <w:rsid w:val="00921A4A"/>
    <w:rsid w:val="00925C9C"/>
    <w:rsid w:val="009270A2"/>
    <w:rsid w:val="00927CA9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09D"/>
    <w:rsid w:val="00956BDE"/>
    <w:rsid w:val="00964F4C"/>
    <w:rsid w:val="00965567"/>
    <w:rsid w:val="00967380"/>
    <w:rsid w:val="00970731"/>
    <w:rsid w:val="009742D9"/>
    <w:rsid w:val="009747F0"/>
    <w:rsid w:val="0097564C"/>
    <w:rsid w:val="009771A7"/>
    <w:rsid w:val="0099221D"/>
    <w:rsid w:val="009927C7"/>
    <w:rsid w:val="0099588F"/>
    <w:rsid w:val="009A57BD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1098"/>
    <w:rsid w:val="00A12810"/>
    <w:rsid w:val="00A2079D"/>
    <w:rsid w:val="00A22CB2"/>
    <w:rsid w:val="00A30C7E"/>
    <w:rsid w:val="00A31214"/>
    <w:rsid w:val="00A31EC3"/>
    <w:rsid w:val="00A36B33"/>
    <w:rsid w:val="00A44136"/>
    <w:rsid w:val="00A4713E"/>
    <w:rsid w:val="00A4783F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4B3A"/>
    <w:rsid w:val="00A87251"/>
    <w:rsid w:val="00A902E6"/>
    <w:rsid w:val="00AA110F"/>
    <w:rsid w:val="00AA67AE"/>
    <w:rsid w:val="00AC427D"/>
    <w:rsid w:val="00AC484F"/>
    <w:rsid w:val="00AC4A29"/>
    <w:rsid w:val="00AC7ADA"/>
    <w:rsid w:val="00AD2B68"/>
    <w:rsid w:val="00AD47E7"/>
    <w:rsid w:val="00AD4F8E"/>
    <w:rsid w:val="00AD5F0B"/>
    <w:rsid w:val="00AD75AC"/>
    <w:rsid w:val="00AE191E"/>
    <w:rsid w:val="00AE22B8"/>
    <w:rsid w:val="00AE4204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2303"/>
    <w:rsid w:val="00B558B9"/>
    <w:rsid w:val="00B62FBB"/>
    <w:rsid w:val="00B63B1F"/>
    <w:rsid w:val="00B63F82"/>
    <w:rsid w:val="00B66971"/>
    <w:rsid w:val="00B66EAA"/>
    <w:rsid w:val="00B70875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2BDC"/>
    <w:rsid w:val="00BB43FC"/>
    <w:rsid w:val="00BB60CE"/>
    <w:rsid w:val="00BB798C"/>
    <w:rsid w:val="00BC4244"/>
    <w:rsid w:val="00BD03EF"/>
    <w:rsid w:val="00BD35F8"/>
    <w:rsid w:val="00BD3AC3"/>
    <w:rsid w:val="00BD4DD2"/>
    <w:rsid w:val="00BE0D76"/>
    <w:rsid w:val="00BE1923"/>
    <w:rsid w:val="00BE2FD3"/>
    <w:rsid w:val="00BF2220"/>
    <w:rsid w:val="00BF5CC5"/>
    <w:rsid w:val="00BF7D66"/>
    <w:rsid w:val="00C00B09"/>
    <w:rsid w:val="00C02A89"/>
    <w:rsid w:val="00C0316E"/>
    <w:rsid w:val="00C20515"/>
    <w:rsid w:val="00C228F4"/>
    <w:rsid w:val="00C22E1B"/>
    <w:rsid w:val="00C23707"/>
    <w:rsid w:val="00C3162C"/>
    <w:rsid w:val="00C409E7"/>
    <w:rsid w:val="00C42198"/>
    <w:rsid w:val="00C4399B"/>
    <w:rsid w:val="00C5051C"/>
    <w:rsid w:val="00C51F2B"/>
    <w:rsid w:val="00C53CC0"/>
    <w:rsid w:val="00C54526"/>
    <w:rsid w:val="00C61462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5FFF"/>
    <w:rsid w:val="00C97346"/>
    <w:rsid w:val="00CA2B58"/>
    <w:rsid w:val="00CA2EBD"/>
    <w:rsid w:val="00CA3947"/>
    <w:rsid w:val="00CB4096"/>
    <w:rsid w:val="00CB4F37"/>
    <w:rsid w:val="00CB6680"/>
    <w:rsid w:val="00CC1082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501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A4B38"/>
    <w:rsid w:val="00DB1BDD"/>
    <w:rsid w:val="00DB2CE3"/>
    <w:rsid w:val="00DB3D44"/>
    <w:rsid w:val="00DC1AB0"/>
    <w:rsid w:val="00DC2476"/>
    <w:rsid w:val="00DC4770"/>
    <w:rsid w:val="00DC5E82"/>
    <w:rsid w:val="00DD65D4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5C85"/>
    <w:rsid w:val="00E32007"/>
    <w:rsid w:val="00E34212"/>
    <w:rsid w:val="00E37899"/>
    <w:rsid w:val="00E42AD9"/>
    <w:rsid w:val="00E479C9"/>
    <w:rsid w:val="00E503AA"/>
    <w:rsid w:val="00E50E7D"/>
    <w:rsid w:val="00E531C4"/>
    <w:rsid w:val="00E56182"/>
    <w:rsid w:val="00E653FF"/>
    <w:rsid w:val="00E67032"/>
    <w:rsid w:val="00E70E52"/>
    <w:rsid w:val="00E74488"/>
    <w:rsid w:val="00E84C48"/>
    <w:rsid w:val="00E86210"/>
    <w:rsid w:val="00E90D16"/>
    <w:rsid w:val="00EA036E"/>
    <w:rsid w:val="00EA1C84"/>
    <w:rsid w:val="00EA5485"/>
    <w:rsid w:val="00EA578D"/>
    <w:rsid w:val="00EB65F0"/>
    <w:rsid w:val="00EC07EB"/>
    <w:rsid w:val="00EC5EA7"/>
    <w:rsid w:val="00ED0227"/>
    <w:rsid w:val="00ED2ADE"/>
    <w:rsid w:val="00EE144F"/>
    <w:rsid w:val="00EE5529"/>
    <w:rsid w:val="00EF06AC"/>
    <w:rsid w:val="00EF184A"/>
    <w:rsid w:val="00EF2032"/>
    <w:rsid w:val="00EF21A9"/>
    <w:rsid w:val="00EF2746"/>
    <w:rsid w:val="00EF590C"/>
    <w:rsid w:val="00EF5914"/>
    <w:rsid w:val="00EF78FE"/>
    <w:rsid w:val="00EF7B30"/>
    <w:rsid w:val="00F05F4F"/>
    <w:rsid w:val="00F10634"/>
    <w:rsid w:val="00F1082B"/>
    <w:rsid w:val="00F24580"/>
    <w:rsid w:val="00F32238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758B"/>
    <w:rsid w:val="00F806D7"/>
    <w:rsid w:val="00F92AD3"/>
    <w:rsid w:val="00F93FFE"/>
    <w:rsid w:val="00FA2C57"/>
    <w:rsid w:val="00FA55A2"/>
    <w:rsid w:val="00FA7D2F"/>
    <w:rsid w:val="00FB0B05"/>
    <w:rsid w:val="00FC0570"/>
    <w:rsid w:val="00FC1D5D"/>
    <w:rsid w:val="00FC2ABC"/>
    <w:rsid w:val="00FC5ED3"/>
    <w:rsid w:val="00FE135C"/>
    <w:rsid w:val="00FE2990"/>
    <w:rsid w:val="00FE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A5485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 w:line="264" w:lineRule="auto"/>
      <w:jc w:val="center"/>
    </w:pPr>
    <w:rPr>
      <w:rFonts w:ascii="Segoe UI" w:hAnsi="Segoe UI" w:cs="Segoe UI"/>
      <w:b/>
      <w:color w:val="1F3864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EA5485"/>
    <w:rPr>
      <w:rFonts w:ascii="Segoe UI" w:hAnsi="Segoe UI" w:cs="Segoe UI"/>
      <w:b/>
      <w:color w:val="1F3864" w:themeColor="accent1" w:themeShade="80"/>
      <w:sz w:val="48"/>
      <w:szCs w:val="48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2023-05-24T09:09:00Z</dcterms:created>
  <dcterms:modified xsi:type="dcterms:W3CDTF">2023-06-30T12:16:00Z</dcterms:modified>
</cp:coreProperties>
</file>